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6403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8768C8" w:rsidRPr="00316866">
              <w:rPr>
                <w:rFonts w:ascii="Georgia" w:hAnsi="Georgia"/>
                <w:b/>
              </w:rPr>
              <w:t xml:space="preserve"> 6</w:t>
            </w:r>
            <w:r w:rsidR="00534074" w:rsidRPr="00316866">
              <w:rPr>
                <w:rFonts w:ascii="Georgia" w:hAnsi="Georgia"/>
                <w:b/>
              </w:rPr>
              <w:t>/2018</w:t>
            </w:r>
            <w:r w:rsidR="00343C51" w:rsidRPr="00316866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Aika, paikka</w:t>
            </w:r>
          </w:p>
        </w:tc>
        <w:tc>
          <w:tcPr>
            <w:tcW w:w="6403" w:type="dxa"/>
          </w:tcPr>
          <w:p w:rsidR="00761308" w:rsidRPr="00316866" w:rsidRDefault="008768C8" w:rsidP="00B87473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Keskivi</w:t>
            </w:r>
            <w:r w:rsidR="00976C0D">
              <w:rPr>
                <w:rFonts w:ascii="Georgia" w:hAnsi="Georgia"/>
              </w:rPr>
              <w:t xml:space="preserve">ikko 19.9.2018 kello </w:t>
            </w:r>
            <w:proofErr w:type="gramStart"/>
            <w:r w:rsidR="00976C0D">
              <w:rPr>
                <w:rFonts w:ascii="Georgia" w:hAnsi="Georgia"/>
              </w:rPr>
              <w:t>17.00-19.05</w:t>
            </w:r>
            <w:proofErr w:type="gramEnd"/>
          </w:p>
          <w:p w:rsidR="005508D8" w:rsidRPr="00316866" w:rsidRDefault="005508D8" w:rsidP="00B87473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Imat</w:t>
            </w:r>
            <w:r w:rsidR="008768C8" w:rsidRPr="00316866">
              <w:rPr>
                <w:rFonts w:ascii="Georgia" w:hAnsi="Georgia"/>
              </w:rPr>
              <w:t>ran kaupungintalo, kokoustila Vallinkoski (h 138)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6403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Matti Saarela, Etelä-Saimaan CP-yhdistys ry.</w:t>
            </w:r>
            <w:proofErr w:type="gramEnd"/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Päivi Hämäläinen, Imatran Invalidit ry.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Eeva Kykkänen, Imatran Kuulo ry.</w:t>
            </w:r>
            <w:r w:rsidR="00976C0D">
              <w:rPr>
                <w:rFonts w:ascii="Georgia" w:hAnsi="Georgia"/>
              </w:rPr>
              <w:t>, poissa</w:t>
            </w:r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Pr="00316866">
              <w:rPr>
                <w:rFonts w:ascii="Georgia" w:hAnsi="Georgia"/>
              </w:rPr>
              <w:tab/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Marketta Paananen, Ruokolahden kunta</w:t>
            </w:r>
            <w:r w:rsidRPr="00316866">
              <w:rPr>
                <w:rFonts w:ascii="Georgia" w:hAnsi="Georgia"/>
              </w:rPr>
              <w:tab/>
            </w:r>
          </w:p>
          <w:p w:rsidR="00976C0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="00976C0D">
              <w:rPr>
                <w:rFonts w:ascii="Georgia" w:hAnsi="Georgia"/>
              </w:rPr>
              <w:t>, poissa</w:t>
            </w:r>
          </w:p>
          <w:p w:rsidR="00A1443E" w:rsidRPr="00316866" w:rsidRDefault="00976C0D" w:rsidP="00A1443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Kaarina Leiviskä, Rautjärven kunta, varajäsen</w:t>
            </w:r>
            <w:r w:rsidR="00A1443E" w:rsidRPr="00316866">
              <w:rPr>
                <w:rFonts w:ascii="Georgia" w:hAnsi="Georgia"/>
              </w:rPr>
              <w:tab/>
            </w:r>
          </w:p>
          <w:p w:rsidR="00F473D1" w:rsidRPr="00316866" w:rsidRDefault="00162252" w:rsidP="008768C8">
            <w:pPr>
              <w:pBdr>
                <w:between w:val="single" w:sz="4" w:space="1" w:color="auto"/>
              </w:pBd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0E50A0" w:rsidRPr="00316866" w:rsidRDefault="003D6482" w:rsidP="00291B5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Sirkku Sarlomo, </w:t>
            </w:r>
            <w:r w:rsidR="00AC08E2" w:rsidRPr="00316866">
              <w:rPr>
                <w:rFonts w:ascii="Georgia" w:hAnsi="Georgia"/>
              </w:rPr>
              <w:t xml:space="preserve">Imatran kaupunki, konsernipalvelut, </w:t>
            </w:r>
            <w:r w:rsidRPr="00316866">
              <w:rPr>
                <w:rFonts w:ascii="Georgia" w:hAnsi="Georgia"/>
              </w:rPr>
              <w:t>sihteeri</w:t>
            </w:r>
          </w:p>
          <w:p w:rsidR="005D7CD8" w:rsidRPr="00316866" w:rsidRDefault="005D7CD8" w:rsidP="00291B54">
            <w:pPr>
              <w:spacing w:before="80" w:after="80"/>
              <w:rPr>
                <w:rFonts w:ascii="Georgia" w:hAnsi="Georgia"/>
              </w:rPr>
            </w:pPr>
          </w:p>
          <w:p w:rsidR="005D7CD8" w:rsidRPr="00316866" w:rsidRDefault="005D7CD8" w:rsidP="00291B5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Kirsi Mäyrä, erityisliikunnanohjaaja, § 50</w:t>
            </w:r>
          </w:p>
          <w:p w:rsidR="005D7CD8" w:rsidRDefault="00FB3EC7" w:rsidP="00291B54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Mansikkalan koulukeskuksen esteettömyysselvityksen esittelijät</w:t>
            </w:r>
            <w:r w:rsidR="009A1173">
              <w:rPr>
                <w:rFonts w:ascii="Georgia" w:hAnsi="Georgia"/>
              </w:rPr>
              <w:t>, § 51</w:t>
            </w:r>
            <w:r w:rsidR="00C735F9">
              <w:rPr>
                <w:rFonts w:ascii="Georgia" w:hAnsi="Georgia"/>
              </w:rPr>
              <w:t>:</w:t>
            </w:r>
          </w:p>
          <w:p w:rsidR="00C735F9" w:rsidRPr="00C735F9" w:rsidRDefault="00C735F9" w:rsidP="00C735F9">
            <w:pPr>
              <w:numPr>
                <w:ilvl w:val="0"/>
                <w:numId w:val="8"/>
              </w:numPr>
              <w:spacing w:before="80" w:after="80"/>
              <w:rPr>
                <w:rFonts w:ascii="Georgia" w:hAnsi="Georgia"/>
              </w:rPr>
            </w:pPr>
            <w:r w:rsidRPr="00C735F9">
              <w:rPr>
                <w:rFonts w:ascii="Georgia" w:hAnsi="Georgia"/>
              </w:rPr>
              <w:t>Tomi Perko, arkkitehti SAFA</w:t>
            </w:r>
          </w:p>
          <w:p w:rsidR="00C670AA" w:rsidRPr="00976C0D" w:rsidRDefault="00CD5AA9" w:rsidP="00976C0D">
            <w:pPr>
              <w:numPr>
                <w:ilvl w:val="0"/>
                <w:numId w:val="8"/>
              </w:numPr>
              <w:spacing w:before="80" w:after="80"/>
              <w:rPr>
                <w:rFonts w:ascii="Georgia" w:hAnsi="Georgia"/>
              </w:rPr>
            </w:pPr>
            <w:r w:rsidRPr="00C735F9">
              <w:rPr>
                <w:rFonts w:ascii="Georgia" w:hAnsi="Georgia"/>
              </w:rPr>
              <w:t>Mari Routti</w:t>
            </w:r>
            <w:r w:rsidR="00C735F9" w:rsidRPr="00C735F9">
              <w:rPr>
                <w:rFonts w:ascii="Georgia" w:hAnsi="Georgia"/>
              </w:rPr>
              <w:t>, p</w:t>
            </w:r>
            <w:r w:rsidRPr="00C735F9">
              <w:rPr>
                <w:rFonts w:ascii="Georgia" w:hAnsi="Georgia"/>
              </w:rPr>
              <w:t>rojektipäällikkö, palveluverkkopäätöksen toimeenpano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6403" w:type="dxa"/>
          </w:tcPr>
          <w:p w:rsidR="00347A2E" w:rsidRPr="00316866" w:rsidRDefault="00BB1081" w:rsidP="007C79C3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r w:rsidR="00BF6EE0">
              <w:rPr>
                <w:rFonts w:ascii="Georgia" w:hAnsi="Georgia"/>
              </w:rPr>
              <w:t xml:space="preserve">kaupunginhallitus, lautakunnat, </w:t>
            </w:r>
            <w:hyperlink r:id="rId8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6403" w:type="dxa"/>
          </w:tcPr>
          <w:p w:rsidR="00F56CE6" w:rsidRPr="00316866" w:rsidRDefault="00F56CE6" w:rsidP="000F4E12">
            <w:pPr>
              <w:spacing w:before="80" w:after="80"/>
              <w:rPr>
                <w:rFonts w:ascii="Georgia" w:hAnsi="Georgia"/>
              </w:rPr>
            </w:pPr>
          </w:p>
        </w:tc>
      </w:tr>
      <w:tr w:rsidR="00BC2F56" w:rsidRPr="00316866" w:rsidTr="00BC2F56">
        <w:tc>
          <w:tcPr>
            <w:tcW w:w="3369" w:type="dxa"/>
          </w:tcPr>
          <w:p w:rsidR="00BC2F56" w:rsidRPr="00316866" w:rsidRDefault="00BC2F56" w:rsidP="00347A2E">
            <w:pPr>
              <w:spacing w:before="80" w:after="80"/>
              <w:rPr>
                <w:rFonts w:ascii="Georgia" w:hAnsi="Georgia"/>
                <w:b/>
              </w:rPr>
            </w:pPr>
            <w:bookmarkStart w:id="0" w:name="_GoBack"/>
            <w:bookmarkEnd w:id="0"/>
          </w:p>
        </w:tc>
        <w:tc>
          <w:tcPr>
            <w:tcW w:w="6403" w:type="dxa"/>
          </w:tcPr>
          <w:p w:rsidR="00074D56" w:rsidRPr="00316866" w:rsidRDefault="007C79C3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47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</w:t>
            </w:r>
            <w:r w:rsidR="000B715F" w:rsidRPr="00316866">
              <w:rPr>
                <w:rFonts w:ascii="Georgia" w:hAnsi="Georgia"/>
              </w:rPr>
              <w:lastRenderedPageBreak/>
              <w:t>kokouksen osallistujat.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74D56" w:rsidRPr="00BF6EE0" w:rsidRDefault="00074D56" w:rsidP="00074D56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BF6EE0">
              <w:rPr>
                <w:rFonts w:ascii="Georgia" w:hAnsi="Georgia"/>
                <w:b/>
              </w:rPr>
              <w:t xml:space="preserve"> </w:t>
            </w:r>
            <w:r w:rsidR="00BF6EE0">
              <w:rPr>
                <w:rFonts w:ascii="Georgia" w:hAnsi="Georgia"/>
              </w:rPr>
              <w:t>Puheenjohtaja avasi kokouksen ja totesi kokouksen läsnäolijat.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7C79C3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§ 48</w:t>
            </w:r>
            <w:r w:rsidR="00680989" w:rsidRPr="00316866">
              <w:rPr>
                <w:rFonts w:ascii="Georgia" w:hAnsi="Georgia"/>
                <w:b/>
              </w:rPr>
              <w:t xml:space="preserve"> 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Todetaan kokous lailliseksi 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C07E93" w:rsidRDefault="00680989" w:rsidP="00074D56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C07E93">
              <w:rPr>
                <w:rFonts w:ascii="Georgia" w:hAnsi="Georgia"/>
                <w:b/>
              </w:rPr>
              <w:t xml:space="preserve"> </w:t>
            </w:r>
            <w:r w:rsidR="00C07E93">
              <w:rPr>
                <w:rFonts w:ascii="Georgia" w:hAnsi="Georgia"/>
              </w:rPr>
              <w:t>Todettiin kokous laillisesti koolle kutsutuksi 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7C79C3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§ 49</w:t>
            </w:r>
            <w:r w:rsidR="00680989" w:rsidRPr="00316866">
              <w:rPr>
                <w:rFonts w:ascii="Georgia" w:hAnsi="Georgia"/>
                <w:b/>
              </w:rPr>
              <w:t xml:space="preserve"> Edellisen kokouksen pöytäkirjan hyväksyminen</w:t>
            </w:r>
          </w:p>
          <w:p w:rsidR="00074D56" w:rsidRPr="00316866" w:rsidRDefault="00074D56" w:rsidP="00D42138">
            <w:pPr>
              <w:spacing w:before="80" w:after="80"/>
              <w:rPr>
                <w:rFonts w:ascii="Georgia" w:hAnsi="Georgia"/>
                <w:b/>
              </w:rPr>
            </w:pPr>
          </w:p>
          <w:p w:rsidR="00391503" w:rsidRPr="00316866" w:rsidRDefault="00391503" w:rsidP="00391503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Pöytäkirja </w:t>
            </w:r>
            <w:r w:rsidR="007C79C3" w:rsidRPr="00316866">
              <w:rPr>
                <w:rFonts w:ascii="Georgia" w:hAnsi="Georgia"/>
              </w:rPr>
              <w:t>13.8</w:t>
            </w:r>
            <w:r w:rsidR="00A83FEC" w:rsidRPr="00316866">
              <w:rPr>
                <w:rFonts w:ascii="Georgia" w:hAnsi="Georgia"/>
              </w:rPr>
              <w:t xml:space="preserve">.2018 kokouksesta </w:t>
            </w:r>
            <w:r w:rsidRPr="00316866">
              <w:rPr>
                <w:rFonts w:ascii="Georgia" w:hAnsi="Georgia"/>
              </w:rPr>
              <w:t xml:space="preserve">on </w:t>
            </w:r>
            <w:r w:rsidR="008943B2" w:rsidRPr="00316866">
              <w:rPr>
                <w:rFonts w:ascii="Georgia" w:hAnsi="Georgia"/>
              </w:rPr>
              <w:t xml:space="preserve">jaettu </w:t>
            </w:r>
            <w:r w:rsidRPr="00316866">
              <w:rPr>
                <w:rFonts w:ascii="Georgia" w:hAnsi="Georgia"/>
              </w:rPr>
              <w:t>esityslistan liitteenä.</w:t>
            </w:r>
          </w:p>
          <w:p w:rsidR="00391503" w:rsidRPr="00316866" w:rsidRDefault="00391503" w:rsidP="00D42138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7C79C3" w:rsidRPr="00316866">
              <w:rPr>
                <w:rFonts w:ascii="Georgia" w:hAnsi="Georgia"/>
              </w:rPr>
              <w:t>13.8.2018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534147" w:rsidRDefault="000B715F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534147">
              <w:rPr>
                <w:rFonts w:ascii="Georgia" w:hAnsi="Georgia"/>
                <w:b/>
              </w:rPr>
              <w:t xml:space="preserve"> </w:t>
            </w:r>
            <w:r w:rsidR="00534147">
              <w:rPr>
                <w:rFonts w:ascii="Georgia" w:hAnsi="Georgia"/>
              </w:rPr>
              <w:t>Hyväksyttiin.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7C79C3" w:rsidRPr="00316866" w:rsidRDefault="00074D56" w:rsidP="00C10345">
            <w:pPr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7C79C3" w:rsidRPr="00316866">
              <w:rPr>
                <w:rFonts w:ascii="Georgia" w:hAnsi="Georgia"/>
                <w:b/>
              </w:rPr>
              <w:t>50</w:t>
            </w:r>
            <w:r w:rsidR="00BA681D" w:rsidRPr="00316866">
              <w:rPr>
                <w:rFonts w:ascii="Georgia" w:hAnsi="Georgia"/>
              </w:rPr>
              <w:t xml:space="preserve"> </w:t>
            </w:r>
            <w:r w:rsidR="00F17527">
              <w:rPr>
                <w:rFonts w:ascii="Georgia" w:hAnsi="Georgia"/>
                <w:b/>
              </w:rPr>
              <w:t>Liikuntapalvelujen</w:t>
            </w:r>
            <w:r w:rsidR="007C79C3" w:rsidRPr="00316866">
              <w:rPr>
                <w:rFonts w:ascii="Georgia" w:hAnsi="Georgia"/>
                <w:b/>
              </w:rPr>
              <w:t xml:space="preserve"> esittely</w:t>
            </w:r>
          </w:p>
          <w:p w:rsidR="007C79C3" w:rsidRPr="00316866" w:rsidRDefault="007C79C3" w:rsidP="007C79C3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Erityisliikunnanohjaaja, fysioterapeutti Kirsi Mäyrä Imatran kaupung</w:t>
            </w:r>
            <w:r w:rsidR="005D4A9F">
              <w:rPr>
                <w:rFonts w:ascii="Georgia" w:hAnsi="Georgia"/>
              </w:rPr>
              <w:t>in liikuntapalveluista esitteli</w:t>
            </w:r>
            <w:r w:rsidRPr="00316866">
              <w:rPr>
                <w:rFonts w:ascii="Georgia" w:hAnsi="Georgia"/>
              </w:rPr>
              <w:t xml:space="preserve"> kokouksessa </w:t>
            </w:r>
            <w:r w:rsidR="00F17527">
              <w:rPr>
                <w:rFonts w:ascii="Georgia" w:hAnsi="Georgia"/>
              </w:rPr>
              <w:t xml:space="preserve">Imatran kaupungin </w:t>
            </w:r>
            <w:r w:rsidRPr="00316866">
              <w:rPr>
                <w:rFonts w:ascii="Georgia" w:hAnsi="Georgia"/>
              </w:rPr>
              <w:t>liikuntapalveluita.</w:t>
            </w:r>
          </w:p>
          <w:p w:rsidR="007C79C3" w:rsidRPr="00316866" w:rsidRDefault="007C79C3" w:rsidP="00C10345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6A7A18" w:rsidRPr="00316866">
              <w:rPr>
                <w:rFonts w:ascii="Georgia" w:hAnsi="Georgia"/>
              </w:rPr>
              <w:t xml:space="preserve"> Keskustellaan ja annetaan kehittämis</w:t>
            </w:r>
            <w:r w:rsidR="00F17527">
              <w:rPr>
                <w:rFonts w:ascii="Georgia" w:hAnsi="Georgia"/>
              </w:rPr>
              <w:t>-</w:t>
            </w:r>
            <w:r w:rsidR="006A7A18" w:rsidRPr="00316866">
              <w:rPr>
                <w:rFonts w:ascii="Georgia" w:hAnsi="Georgia"/>
              </w:rPr>
              <w:t xml:space="preserve">ehdotuksia liikuntapalveluista vammaisten henkilöiden näkökulmasta. </w:t>
            </w:r>
          </w:p>
          <w:p w:rsidR="007C79C3" w:rsidRDefault="007C79C3" w:rsidP="00C10345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534147">
              <w:rPr>
                <w:rFonts w:ascii="Georgia" w:hAnsi="Georgia"/>
                <w:b/>
              </w:rPr>
              <w:t xml:space="preserve"> </w:t>
            </w:r>
            <w:r w:rsidR="00534147">
              <w:rPr>
                <w:rFonts w:ascii="Georgia" w:hAnsi="Georgia"/>
              </w:rPr>
              <w:t>Merkittiin esittely tiedoksi.</w:t>
            </w:r>
          </w:p>
          <w:p w:rsidR="008B59C8" w:rsidRPr="008B59C8" w:rsidRDefault="008B59C8" w:rsidP="0046146F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Kokouksen jälkeen Kirsi Mäyrä lähetti kokouksessa </w:t>
            </w:r>
            <w:r w:rsidRPr="008B59C8">
              <w:rPr>
                <w:rFonts w:ascii="Georgia" w:hAnsi="Georgia"/>
              </w:rPr>
              <w:t>esiin</w:t>
            </w:r>
            <w:r>
              <w:rPr>
                <w:rFonts w:ascii="Georgia" w:hAnsi="Georgia"/>
              </w:rPr>
              <w:t xml:space="preserve"> nousseeseen kuntoutusta koskevaan </w:t>
            </w:r>
            <w:r w:rsidR="0046146F">
              <w:rPr>
                <w:rFonts w:ascii="Georgia" w:hAnsi="Georgia"/>
              </w:rPr>
              <w:t>kysymykseen selvityksen. L</w:t>
            </w:r>
            <w:r w:rsidRPr="008B59C8">
              <w:rPr>
                <w:rFonts w:ascii="Georgia" w:hAnsi="Georgia"/>
              </w:rPr>
              <w:t xml:space="preserve">iikuntapalveluiden järjestämässä neurologisessa kuntosaliryhmässä tulee 1.10. lähtien </w:t>
            </w:r>
            <w:r w:rsidR="0046146F">
              <w:rPr>
                <w:rFonts w:ascii="Georgia" w:hAnsi="Georgia"/>
              </w:rPr>
              <w:t xml:space="preserve">toistaiseksi </w:t>
            </w:r>
            <w:r w:rsidRPr="008B59C8">
              <w:rPr>
                <w:rFonts w:ascii="Georgia" w:hAnsi="Georgia"/>
              </w:rPr>
              <w:t xml:space="preserve">olemaan mukana </w:t>
            </w:r>
            <w:r w:rsidR="0046146F">
              <w:rPr>
                <w:rFonts w:ascii="Georgia" w:hAnsi="Georgia"/>
              </w:rPr>
              <w:t xml:space="preserve">ohjaajina sekä </w:t>
            </w:r>
            <w:proofErr w:type="spellStart"/>
            <w:r w:rsidR="0046146F">
              <w:rPr>
                <w:rFonts w:ascii="Georgia" w:hAnsi="Georgia"/>
              </w:rPr>
              <w:t>Eksoten</w:t>
            </w:r>
            <w:proofErr w:type="spellEnd"/>
            <w:r w:rsidR="0046146F">
              <w:rPr>
                <w:rFonts w:ascii="Georgia" w:hAnsi="Georgia"/>
              </w:rPr>
              <w:t xml:space="preserve"> fysioterapeutti että liikuntapalveluiden fysioterapeutti. Ratkaisuun päädyttiin k</w:t>
            </w:r>
            <w:r w:rsidRPr="008B59C8">
              <w:rPr>
                <w:rFonts w:ascii="Georgia" w:hAnsi="Georgia"/>
              </w:rPr>
              <w:t>eskustelujen jälkeen</w:t>
            </w:r>
            <w:r w:rsidR="0046146F">
              <w:rPr>
                <w:rFonts w:ascii="Georgia" w:hAnsi="Georgia"/>
              </w:rPr>
              <w:t xml:space="preserve"> todeten</w:t>
            </w:r>
            <w:r w:rsidRPr="008B59C8">
              <w:rPr>
                <w:rFonts w:ascii="Georgia" w:hAnsi="Georgia"/>
              </w:rPr>
              <w:t xml:space="preserve">, että nyt akuutissa ohjaaja tarpeessa </w:t>
            </w:r>
            <w:r w:rsidRPr="008B59C8">
              <w:rPr>
                <w:rFonts w:ascii="Georgia" w:hAnsi="Georgia"/>
              </w:rPr>
              <w:lastRenderedPageBreak/>
              <w:t xml:space="preserve">on mielekkäämpää </w:t>
            </w:r>
            <w:r w:rsidR="0046146F">
              <w:rPr>
                <w:rFonts w:ascii="Georgia" w:hAnsi="Georgia"/>
              </w:rPr>
              <w:t xml:space="preserve">lisätä </w:t>
            </w:r>
            <w:proofErr w:type="spellStart"/>
            <w:r w:rsidR="0046146F">
              <w:rPr>
                <w:rFonts w:ascii="Georgia" w:hAnsi="Georgia"/>
              </w:rPr>
              <w:t>E</w:t>
            </w:r>
            <w:r w:rsidRPr="008B59C8">
              <w:rPr>
                <w:rFonts w:ascii="Georgia" w:hAnsi="Georgia"/>
              </w:rPr>
              <w:t>ksoten</w:t>
            </w:r>
            <w:proofErr w:type="spellEnd"/>
            <w:r w:rsidRPr="008B59C8">
              <w:rPr>
                <w:rFonts w:ascii="Georgia" w:hAnsi="Georgia"/>
              </w:rPr>
              <w:t xml:space="preserve"> fysioterapeutti  jo olemassa olevaan ryhmään kuin alkaa perustaa uutta ryhmää. </w:t>
            </w:r>
          </w:p>
          <w:p w:rsidR="00F40776" w:rsidRPr="00F17527" w:rsidRDefault="006A7A18" w:rsidP="00423257">
            <w:pPr>
              <w:ind w:left="360"/>
              <w:rPr>
                <w:rFonts w:ascii="Georgia" w:hAnsi="Georgia"/>
                <w:b/>
              </w:rPr>
            </w:pPr>
            <w:r w:rsidRPr="00F17527">
              <w:rPr>
                <w:rFonts w:ascii="Georgia" w:hAnsi="Georgia"/>
                <w:b/>
              </w:rPr>
              <w:t>§ 51</w:t>
            </w:r>
            <w:r w:rsidR="00B52D53" w:rsidRPr="00F17527">
              <w:rPr>
                <w:rFonts w:ascii="Georgia" w:hAnsi="Georgia"/>
                <w:b/>
              </w:rPr>
              <w:t xml:space="preserve"> </w:t>
            </w:r>
            <w:r w:rsidR="000752C0" w:rsidRPr="00F17527">
              <w:rPr>
                <w:rFonts w:ascii="Georgia" w:hAnsi="Georgia"/>
                <w:b/>
              </w:rPr>
              <w:t>Lausunn</w:t>
            </w:r>
            <w:r w:rsidR="00F17527">
              <w:rPr>
                <w:rFonts w:ascii="Georgia" w:hAnsi="Georgia"/>
                <w:b/>
              </w:rPr>
              <w:t>on antaminen Mansikkalan koulukeskuksen esteettömyysselvitykseen</w:t>
            </w:r>
          </w:p>
          <w:p w:rsidR="00BB1081" w:rsidRPr="00316866" w:rsidRDefault="00F17527" w:rsidP="00125B3C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Vammaisneuvostoa on pyydetty antamaan lausunto</w:t>
            </w:r>
            <w:r w:rsidR="008F1FF9">
              <w:rPr>
                <w:rFonts w:ascii="Georgia" w:hAnsi="Georgia"/>
              </w:rPr>
              <w:t xml:space="preserve"> rakennuslupakäsittelyyn</w:t>
            </w:r>
            <w:r>
              <w:rPr>
                <w:rFonts w:ascii="Georgia" w:hAnsi="Georgia"/>
              </w:rPr>
              <w:t xml:space="preserve"> Mansikkalan koulukeskuksen</w:t>
            </w:r>
            <w:r w:rsidR="00BB1081" w:rsidRPr="0031686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esteettömyys</w:t>
            </w:r>
            <w:r w:rsidR="00585857">
              <w:rPr>
                <w:rFonts w:ascii="Georgia" w:hAnsi="Georgia"/>
              </w:rPr>
              <w:t>selvityksestä</w:t>
            </w:r>
            <w:r>
              <w:rPr>
                <w:rFonts w:ascii="Georgia" w:hAnsi="Georgia"/>
              </w:rPr>
              <w:t xml:space="preserve"> </w:t>
            </w:r>
            <w:r w:rsidR="008F1FF9">
              <w:rPr>
                <w:rFonts w:ascii="Georgia" w:hAnsi="Georgia"/>
              </w:rPr>
              <w:t>20</w:t>
            </w:r>
            <w:r w:rsidR="00BB1081" w:rsidRPr="00316866">
              <w:rPr>
                <w:rFonts w:ascii="Georgia" w:hAnsi="Georgia"/>
              </w:rPr>
              <w:t>.9.2018 mennessä.</w:t>
            </w:r>
          </w:p>
          <w:p w:rsidR="005D1EFC" w:rsidRDefault="005D1EFC" w:rsidP="00125B3C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Esteettömyysselvitys esitellään kokouksessa.</w:t>
            </w:r>
          </w:p>
          <w:p w:rsidR="00B65EAD" w:rsidRPr="00316866" w:rsidRDefault="00B52D53" w:rsidP="00125B3C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</w:t>
            </w:r>
            <w:r w:rsidR="005D1EFC">
              <w:rPr>
                <w:rFonts w:ascii="Georgia" w:hAnsi="Georgia"/>
              </w:rPr>
              <w:t xml:space="preserve">Vammaisneuvosto valmistelee lausunnon esittelyn pohjalta. </w:t>
            </w:r>
          </w:p>
          <w:p w:rsidR="00534147" w:rsidRDefault="00B52D53" w:rsidP="00534147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534147">
              <w:t xml:space="preserve"> K</w:t>
            </w:r>
            <w:r w:rsidR="00534147" w:rsidRPr="00534147">
              <w:rPr>
                <w:rFonts w:ascii="Georgia" w:hAnsi="Georgia"/>
              </w:rPr>
              <w:t>uultiin arkkitehdin ja projektipäällikön esittely. Vammaisneuvosto edellyttää saavansa tietoa ja, että vammaisneuvostolta pyydetään lausuntoja rakennuskokonaisuuden eri osa-</w:t>
            </w:r>
            <w:r w:rsidR="00534147">
              <w:rPr>
                <w:rFonts w:ascii="Georgia" w:hAnsi="Georgia"/>
              </w:rPr>
              <w:t>alueiden suunnittelun edetessä.</w:t>
            </w:r>
          </w:p>
          <w:p w:rsidR="00534147" w:rsidRPr="00534147" w:rsidRDefault="00534147" w:rsidP="00534147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  <w:r w:rsidRPr="00534147">
              <w:rPr>
                <w:rFonts w:ascii="Georgia" w:hAnsi="Georgia"/>
              </w:rPr>
              <w:t>Vammaisneuvoston käymässä keskustelussa nousi esille seuraavat asiat:</w:t>
            </w:r>
          </w:p>
          <w:p w:rsidR="00534147" w:rsidRPr="00534147" w:rsidRDefault="00534147" w:rsidP="00534147">
            <w:pPr>
              <w:pStyle w:val="Luettelokappale"/>
              <w:numPr>
                <w:ilvl w:val="0"/>
                <w:numId w:val="9"/>
              </w:numPr>
              <w:tabs>
                <w:tab w:val="left" w:pos="1829"/>
              </w:tabs>
              <w:rPr>
                <w:rFonts w:ascii="Georgia" w:hAnsi="Georgia"/>
              </w:rPr>
            </w:pPr>
            <w:r w:rsidRPr="00534147">
              <w:rPr>
                <w:rFonts w:ascii="Georgia" w:hAnsi="Georgia"/>
              </w:rPr>
              <w:t>liikenteelliset seikat, kuten asiakkaiden jättöalueen sijoittaminen piha-alueelle ja riittävät tilat jättöpaikalle ja, miten liikennejärjestelyt tehdään niin, että ne ovat turvalliset. Mari Routti kertoi, että Päivi Pekkanen teettää liikenneturvallisuus</w:t>
            </w:r>
            <w:r>
              <w:rPr>
                <w:rFonts w:ascii="Georgia" w:hAnsi="Georgia"/>
              </w:rPr>
              <w:t>-</w:t>
            </w:r>
            <w:r w:rsidRPr="00534147">
              <w:rPr>
                <w:rFonts w:ascii="Georgia" w:hAnsi="Georgia"/>
              </w:rPr>
              <w:t>suunnitelman alueelle.</w:t>
            </w:r>
          </w:p>
          <w:p w:rsidR="00534147" w:rsidRPr="00534147" w:rsidRDefault="00534147" w:rsidP="00534147">
            <w:pPr>
              <w:pStyle w:val="Luettelokappale"/>
              <w:numPr>
                <w:ilvl w:val="0"/>
                <w:numId w:val="9"/>
              </w:numPr>
              <w:tabs>
                <w:tab w:val="left" w:pos="1829"/>
              </w:tabs>
              <w:rPr>
                <w:rFonts w:ascii="Georgia" w:hAnsi="Georgia"/>
              </w:rPr>
            </w:pPr>
            <w:r w:rsidRPr="00534147">
              <w:rPr>
                <w:rFonts w:ascii="Georgia" w:hAnsi="Georgia"/>
              </w:rPr>
              <w:t xml:space="preserve">pysäköinti; </w:t>
            </w:r>
            <w:proofErr w:type="spellStart"/>
            <w:r w:rsidRPr="00534147">
              <w:rPr>
                <w:rFonts w:ascii="Georgia" w:hAnsi="Georgia"/>
              </w:rPr>
              <w:t>inva-</w:t>
            </w:r>
            <w:proofErr w:type="spellEnd"/>
            <w:r w:rsidRPr="00534147">
              <w:rPr>
                <w:rFonts w:ascii="Georgia" w:hAnsi="Georgia"/>
              </w:rPr>
              <w:t xml:space="preserve"> ja perhepaikkoja tulee olla riittävästi</w:t>
            </w:r>
          </w:p>
          <w:p w:rsidR="00276609" w:rsidRPr="00534147" w:rsidRDefault="00534147" w:rsidP="00534147">
            <w:pPr>
              <w:pStyle w:val="Luettelokappale"/>
              <w:numPr>
                <w:ilvl w:val="0"/>
                <w:numId w:val="9"/>
              </w:numPr>
              <w:tabs>
                <w:tab w:val="left" w:pos="1829"/>
              </w:tabs>
              <w:rPr>
                <w:rFonts w:ascii="Georgia" w:hAnsi="Georgia"/>
              </w:rPr>
            </w:pPr>
            <w:r w:rsidRPr="00534147">
              <w:rPr>
                <w:rFonts w:ascii="Georgia" w:hAnsi="Georgia"/>
              </w:rPr>
              <w:t>pihaväline- ja liikuntavälineratkaisuissa on otettava huomioon liikunta-esteiset käyttäjät (mm. kaluston säädettävyys käyttäjien mukaan). Arkkitehti kertoi, että kalustosuunnittelu on vielä kesken. Mari Routti kertoi, että kiintokalusteiden varustussuunnittelu on menossa.</w:t>
            </w:r>
          </w:p>
          <w:p w:rsidR="00276609" w:rsidRPr="00316866" w:rsidRDefault="00276609" w:rsidP="00816A2E">
            <w:pPr>
              <w:tabs>
                <w:tab w:val="left" w:pos="1829"/>
              </w:tabs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§ 52 Neuvostojen toimintasäännön luonnos</w:t>
            </w:r>
          </w:p>
          <w:p w:rsidR="00276609" w:rsidRPr="00316866" w:rsidRDefault="00276609" w:rsidP="00816A2E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Toimintasäännön luonnos on jaettu esityslistan liitteenä.</w:t>
            </w:r>
          </w:p>
          <w:p w:rsidR="00276609" w:rsidRPr="00316866" w:rsidRDefault="00276609" w:rsidP="00816A2E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</w:t>
            </w:r>
            <w:r w:rsidR="00963C71">
              <w:rPr>
                <w:rFonts w:ascii="Georgia" w:hAnsi="Georgia"/>
              </w:rPr>
              <w:t>T</w:t>
            </w:r>
            <w:r w:rsidRPr="00316866">
              <w:rPr>
                <w:rFonts w:ascii="Georgia" w:hAnsi="Georgia"/>
              </w:rPr>
              <w:t>oimintasäännön luonnos</w:t>
            </w:r>
            <w:r w:rsidR="00963C71">
              <w:rPr>
                <w:rFonts w:ascii="Georgia" w:hAnsi="Georgia"/>
              </w:rPr>
              <w:t xml:space="preserve"> käydään</w:t>
            </w:r>
            <w:r w:rsidRPr="00316866">
              <w:rPr>
                <w:rFonts w:ascii="Georgia" w:hAnsi="Georgia"/>
              </w:rPr>
              <w:t xml:space="preserve"> läpi ja ohjeistetaan jatkovalmistelua.</w:t>
            </w:r>
          </w:p>
          <w:p w:rsidR="00B52D53" w:rsidRPr="00316866" w:rsidRDefault="00276609" w:rsidP="00816A2E">
            <w:pPr>
              <w:tabs>
                <w:tab w:val="left" w:pos="1829"/>
              </w:tabs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E733EB">
              <w:rPr>
                <w:rFonts w:ascii="Georgia" w:hAnsi="Georgia"/>
                <w:b/>
              </w:rPr>
              <w:t xml:space="preserve"> </w:t>
            </w:r>
            <w:r w:rsidR="00E733EB">
              <w:rPr>
                <w:rFonts w:ascii="Georgia" w:hAnsi="Georgia"/>
              </w:rPr>
              <w:t xml:space="preserve">Neuvoston jäsenet tutustuvat toimintasäännön luonnokseen ja tuovat </w:t>
            </w:r>
            <w:r w:rsidR="00E733EB">
              <w:rPr>
                <w:rFonts w:ascii="Georgia" w:hAnsi="Georgia"/>
              </w:rPr>
              <w:lastRenderedPageBreak/>
              <w:t>m</w:t>
            </w:r>
            <w:r w:rsidR="005D4A9F">
              <w:rPr>
                <w:rFonts w:ascii="Georgia" w:hAnsi="Georgia"/>
              </w:rPr>
              <w:t>uutosesitykset</w:t>
            </w:r>
            <w:r w:rsidR="00E733EB">
              <w:rPr>
                <w:rFonts w:ascii="Georgia" w:hAnsi="Georgia"/>
              </w:rPr>
              <w:t xml:space="preserve"> seuraavaan kokoukseen.</w:t>
            </w:r>
            <w:r w:rsidR="00816A2E" w:rsidRPr="00316866">
              <w:rPr>
                <w:rFonts w:ascii="Georgia" w:hAnsi="Georgia"/>
                <w:b/>
              </w:rPr>
              <w:tab/>
            </w:r>
          </w:p>
          <w:p w:rsidR="00D43985" w:rsidRPr="00316866" w:rsidRDefault="00B65EAD" w:rsidP="00276609">
            <w:pPr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§</w:t>
            </w:r>
            <w:r w:rsidR="009C551E" w:rsidRPr="00316866">
              <w:rPr>
                <w:rFonts w:ascii="Georgia" w:hAnsi="Georgia"/>
                <w:b/>
              </w:rPr>
              <w:t xml:space="preserve"> </w:t>
            </w:r>
            <w:r w:rsidR="00276609" w:rsidRPr="00316866">
              <w:rPr>
                <w:rFonts w:ascii="Georgia" w:hAnsi="Georgia"/>
                <w:b/>
              </w:rPr>
              <w:t xml:space="preserve">53 </w:t>
            </w:r>
            <w:r w:rsidR="001C1D41" w:rsidRPr="00316866">
              <w:rPr>
                <w:rFonts w:ascii="Georgia" w:hAnsi="Georgia"/>
                <w:b/>
              </w:rPr>
              <w:t>Muut asiat</w:t>
            </w:r>
          </w:p>
          <w:p w:rsidR="00276609" w:rsidRPr="00316866" w:rsidRDefault="00276609" w:rsidP="00276609">
            <w:pPr>
              <w:ind w:left="360"/>
              <w:rPr>
                <w:rFonts w:ascii="Georgia" w:hAnsi="Georgia"/>
                <w:b/>
              </w:rPr>
            </w:pPr>
            <w:proofErr w:type="spellStart"/>
            <w:r w:rsidRPr="00316866">
              <w:rPr>
                <w:rFonts w:ascii="Georgia" w:hAnsi="Georgia"/>
                <w:b/>
              </w:rPr>
              <w:t>Eksoten</w:t>
            </w:r>
            <w:proofErr w:type="spellEnd"/>
            <w:r w:rsidRPr="00316866">
              <w:rPr>
                <w:rFonts w:ascii="Georgia" w:hAnsi="Georgia"/>
                <w:b/>
              </w:rPr>
              <w:t xml:space="preserve"> edustaja vammaisneuvostossa</w:t>
            </w:r>
          </w:p>
          <w:p w:rsidR="00276609" w:rsidRPr="00316866" w:rsidRDefault="00276609" w:rsidP="00276609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Leena Luukan ilmoitus 4.9.2018:</w:t>
            </w:r>
          </w:p>
          <w:p w:rsidR="00276609" w:rsidRPr="00316866" w:rsidRDefault="00276609" w:rsidP="00276609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”Siirryn </w:t>
            </w:r>
            <w:proofErr w:type="spellStart"/>
            <w:r w:rsidRPr="00316866">
              <w:rPr>
                <w:rFonts w:ascii="Georgia" w:hAnsi="Georgia"/>
              </w:rPr>
              <w:t>Eksoten</w:t>
            </w:r>
            <w:proofErr w:type="spellEnd"/>
            <w:r w:rsidRPr="00316866">
              <w:rPr>
                <w:rFonts w:ascii="Georgia" w:hAnsi="Georgia"/>
              </w:rPr>
              <w:t xml:space="preserve"> vammaispalveluista muihin työtehtäviin 10.9.2018 alkaen. Työskentely ainakin tältä erää vammaisneuvostoissa </w:t>
            </w:r>
            <w:proofErr w:type="spellStart"/>
            <w:r w:rsidRPr="00316866">
              <w:rPr>
                <w:rFonts w:ascii="Georgia" w:hAnsi="Georgia"/>
              </w:rPr>
              <w:t>Eksoten</w:t>
            </w:r>
            <w:proofErr w:type="spellEnd"/>
            <w:r w:rsidRPr="00316866">
              <w:rPr>
                <w:rFonts w:ascii="Georgia" w:hAnsi="Georgia"/>
              </w:rPr>
              <w:t xml:space="preserve"> asiantuntijajäsenenä päättyy. Myös neuvoston varajäsenen osalta on tulossa muutoksia virkavapauden ja eläkkeelle jäämisen takia. </w:t>
            </w:r>
          </w:p>
          <w:p w:rsidR="00276609" w:rsidRDefault="00276609" w:rsidP="00276609">
            <w:pPr>
              <w:ind w:left="360"/>
              <w:rPr>
                <w:rFonts w:ascii="Georgia" w:hAnsi="Georgia"/>
              </w:rPr>
            </w:pPr>
            <w:proofErr w:type="spellStart"/>
            <w:r w:rsidRPr="00316866">
              <w:rPr>
                <w:rFonts w:ascii="Georgia" w:hAnsi="Georgia"/>
              </w:rPr>
              <w:t>Eksoten</w:t>
            </w:r>
            <w:proofErr w:type="spellEnd"/>
            <w:r w:rsidRPr="00316866">
              <w:rPr>
                <w:rFonts w:ascii="Georgia" w:hAnsi="Georgia"/>
              </w:rPr>
              <w:t xml:space="preserve"> vammaispalvelut osoittavat korvaavan jäsenen ja varajäsenen sekä Imatran seudun että</w:t>
            </w:r>
            <w:r w:rsidR="00BB1081" w:rsidRPr="00316866">
              <w:rPr>
                <w:rFonts w:ascii="Georgia" w:hAnsi="Georgia"/>
              </w:rPr>
              <w:t xml:space="preserve"> Lappeenrannan vammaisneuvostoihin</w:t>
            </w:r>
            <w:r w:rsidRPr="00316866">
              <w:rPr>
                <w:rFonts w:ascii="Georgia" w:hAnsi="Georgia"/>
              </w:rPr>
              <w:t>.”</w:t>
            </w:r>
          </w:p>
          <w:p w:rsidR="000506CC" w:rsidRDefault="000506CC" w:rsidP="00276609">
            <w:pPr>
              <w:ind w:left="36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vammaispalvelujen johtaja Merja Heinosen ilmoitus </w:t>
            </w:r>
            <w:r w:rsidR="005C0AD0">
              <w:rPr>
                <w:rFonts w:ascii="Georgia" w:hAnsi="Georgia"/>
              </w:rPr>
              <w:t xml:space="preserve">sähköpostilla </w:t>
            </w:r>
            <w:r>
              <w:rPr>
                <w:rFonts w:ascii="Georgia" w:hAnsi="Georgia"/>
              </w:rPr>
              <w:t>12.9.2018:</w:t>
            </w:r>
          </w:p>
          <w:p w:rsidR="000506CC" w:rsidRPr="000506CC" w:rsidRDefault="00EC1CD7" w:rsidP="000506CC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”</w:t>
            </w:r>
            <w:r w:rsidR="000506CC" w:rsidRPr="000506CC">
              <w:rPr>
                <w:rFonts w:ascii="Georgia" w:hAnsi="Georgia"/>
              </w:rPr>
              <w:t>Tiedoksi ja eteenpäin välitettäväksi</w:t>
            </w:r>
            <w:r>
              <w:rPr>
                <w:rFonts w:ascii="Georgia" w:hAnsi="Georgia"/>
              </w:rPr>
              <w:t>,</w:t>
            </w:r>
            <w:r w:rsidR="000506CC" w:rsidRPr="000506CC">
              <w:rPr>
                <w:rFonts w:ascii="Georgia" w:hAnsi="Georgia"/>
              </w:rPr>
              <w:t xml:space="preserve"> että olemme vammaispalveluissa nimenneet Imatran vammaisneuvoston asiantuntijajäseneksi vammaispalveluista sosiaalityöntekijä Päivi Hömpin ja hänen varajäsen on palveluohjaaja Miia </w:t>
            </w:r>
            <w:proofErr w:type="spellStart"/>
            <w:r w:rsidR="000506CC" w:rsidRPr="000506CC">
              <w:rPr>
                <w:rFonts w:ascii="Georgia" w:hAnsi="Georgia"/>
              </w:rPr>
              <w:t>Skoutti-Kyllönen</w:t>
            </w:r>
            <w:proofErr w:type="spellEnd"/>
            <w:r w:rsidR="000506CC" w:rsidRPr="000506CC">
              <w:rPr>
                <w:rFonts w:ascii="Georgia" w:hAnsi="Georgia"/>
              </w:rPr>
              <w:t>. He molemmat työskentelevät meillä siellä vammaispalvelujen Imatran toimipisteessä.</w:t>
            </w:r>
            <w:r w:rsidR="005C0AD0">
              <w:rPr>
                <w:rFonts w:ascii="Georgia" w:hAnsi="Georgia"/>
              </w:rPr>
              <w:t>”</w:t>
            </w:r>
          </w:p>
          <w:p w:rsidR="00276609" w:rsidRPr="00316866" w:rsidRDefault="00792E39" w:rsidP="00276609">
            <w:pPr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Vammaisneuvoston ajankohtaiskatsaus valtuustolle</w:t>
            </w:r>
          </w:p>
          <w:p w:rsidR="00F418CF" w:rsidRPr="00316866" w:rsidRDefault="00F418CF" w:rsidP="007C7408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Osallistu ja vaikuta työryhmä esitti, että valtuuston kokousten ilmoitusasioiden yhteydessä annettaisiin </w:t>
            </w:r>
            <w:r w:rsidR="007C7408" w:rsidRPr="00316866">
              <w:rPr>
                <w:rFonts w:ascii="Georgia" w:hAnsi="Georgia"/>
              </w:rPr>
              <w:t>neuvostoille, nuorisovaltuustolle ja</w:t>
            </w:r>
            <w:r w:rsidRPr="00316866">
              <w:rPr>
                <w:rFonts w:ascii="Georgia" w:hAnsi="Georgia"/>
              </w:rPr>
              <w:t xml:space="preserve"> lasten parlamentille</w:t>
            </w:r>
            <w:r w:rsidR="007C7408" w:rsidRPr="00316866">
              <w:rPr>
                <w:rFonts w:ascii="Georgia" w:hAnsi="Georgia"/>
              </w:rPr>
              <w:t xml:space="preserve"> </w:t>
            </w:r>
            <w:r w:rsidRPr="00316866">
              <w:rPr>
                <w:rFonts w:ascii="Georgia" w:hAnsi="Georgia"/>
              </w:rPr>
              <w:t xml:space="preserve">mahdollisuus tuoda esille näiden asukasryhmien ajankohtaisia asioita. </w:t>
            </w:r>
          </w:p>
          <w:p w:rsidR="007C7408" w:rsidRDefault="007C7408" w:rsidP="007C7408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Osallistu ja vaikuta työryhmän esitys on hyväksytty siten, että neuvostot, nuorisovaltuusto ja lasten parlamentti kukin voivat kerran syyskaudessa ja kerran kevätkaudessa pitää 10 min. ajankohtais-katsauksen asioistaan.</w:t>
            </w:r>
          </w:p>
          <w:p w:rsidR="00C5645E" w:rsidRPr="00C5645E" w:rsidRDefault="00C5645E" w:rsidP="007C7408">
            <w:pPr>
              <w:ind w:left="360"/>
              <w:rPr>
                <w:rFonts w:ascii="Georgia" w:hAnsi="Georgia"/>
                <w:b/>
              </w:rPr>
            </w:pPr>
            <w:proofErr w:type="spellStart"/>
            <w:r w:rsidRPr="00C5645E">
              <w:rPr>
                <w:rFonts w:ascii="Georgia" w:hAnsi="Georgia"/>
                <w:b/>
              </w:rPr>
              <w:t>Eksoten</w:t>
            </w:r>
            <w:proofErr w:type="spellEnd"/>
            <w:r w:rsidRPr="00C5645E">
              <w:rPr>
                <w:rFonts w:ascii="Georgia" w:hAnsi="Georgia"/>
                <w:b/>
              </w:rPr>
              <w:t xml:space="preserve"> vammaisten kuljetuspalvelut</w:t>
            </w:r>
          </w:p>
          <w:p w:rsidR="00C5645E" w:rsidRPr="00C5645E" w:rsidRDefault="00C5645E" w:rsidP="006A46F4">
            <w:pPr>
              <w:pStyle w:val="Luettelokappale"/>
              <w:tabs>
                <w:tab w:val="left" w:pos="1785"/>
              </w:tabs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Keskusteltiin jäsenille tulleesta vammaisten kuljetuspalvelujen ongelmia koskevista palautteista.</w:t>
            </w:r>
          </w:p>
          <w:p w:rsidR="00C5645E" w:rsidRDefault="00C5645E" w:rsidP="006A46F4">
            <w:pPr>
              <w:pStyle w:val="Luettelokappale"/>
              <w:tabs>
                <w:tab w:val="left" w:pos="1785"/>
              </w:tabs>
              <w:ind w:left="360"/>
              <w:rPr>
                <w:rFonts w:ascii="Georgia" w:hAnsi="Georgia"/>
                <w:b/>
              </w:rPr>
            </w:pPr>
          </w:p>
          <w:p w:rsidR="007E210E" w:rsidRPr="00316866" w:rsidRDefault="007E210E" w:rsidP="006A46F4">
            <w:pPr>
              <w:pStyle w:val="Luettelokappale"/>
              <w:tabs>
                <w:tab w:val="left" w:pos="1785"/>
              </w:tabs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lastRenderedPageBreak/>
              <w:t>Esitys:</w:t>
            </w:r>
            <w:r w:rsidR="007357EF" w:rsidRPr="00316866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</w:rPr>
              <w:t xml:space="preserve">Käsitellään </w:t>
            </w:r>
            <w:r w:rsidR="00F418CF" w:rsidRPr="00316866">
              <w:rPr>
                <w:rFonts w:ascii="Georgia" w:hAnsi="Georgia"/>
              </w:rPr>
              <w:t xml:space="preserve">edellä olevat </w:t>
            </w:r>
            <w:r w:rsidR="001C1D41" w:rsidRPr="00316866">
              <w:rPr>
                <w:rFonts w:ascii="Georgia" w:hAnsi="Georgia"/>
              </w:rPr>
              <w:t>asiat.</w:t>
            </w:r>
          </w:p>
          <w:p w:rsidR="007E210E" w:rsidRPr="00E733EB" w:rsidRDefault="007E210E" w:rsidP="00C1148E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E733EB">
              <w:rPr>
                <w:rFonts w:ascii="Georgia" w:hAnsi="Georgia"/>
                <w:b/>
              </w:rPr>
              <w:t xml:space="preserve"> </w:t>
            </w:r>
            <w:proofErr w:type="spellStart"/>
            <w:r w:rsidR="00E87FFD">
              <w:rPr>
                <w:rFonts w:ascii="Georgia" w:hAnsi="Georgia"/>
              </w:rPr>
              <w:t>Eksoten</w:t>
            </w:r>
            <w:proofErr w:type="spellEnd"/>
            <w:r w:rsidR="00E87FFD">
              <w:rPr>
                <w:rFonts w:ascii="Georgia" w:hAnsi="Georgia"/>
              </w:rPr>
              <w:t xml:space="preserve"> Leena Luukan tilalle nimeämä </w:t>
            </w:r>
            <w:r w:rsidR="00E733EB">
              <w:rPr>
                <w:rFonts w:ascii="Georgia" w:hAnsi="Georgia"/>
              </w:rPr>
              <w:t xml:space="preserve">edustaja Päivi </w:t>
            </w:r>
            <w:proofErr w:type="spellStart"/>
            <w:r w:rsidR="00E733EB">
              <w:rPr>
                <w:rFonts w:ascii="Georgia" w:hAnsi="Georgia"/>
              </w:rPr>
              <w:t>Hömppi</w:t>
            </w:r>
            <w:proofErr w:type="spellEnd"/>
            <w:r w:rsidR="00E733EB">
              <w:rPr>
                <w:rFonts w:ascii="Georgia" w:hAnsi="Georgia"/>
              </w:rPr>
              <w:t xml:space="preserve"> esittäytyi</w:t>
            </w:r>
            <w:r w:rsidR="00E87FFD">
              <w:rPr>
                <w:rFonts w:ascii="Georgia" w:hAnsi="Georgia"/>
              </w:rPr>
              <w:t>. Vammaisneuvoston ajankohtaisia asioita esitellään kaupunginvaltuustolle tammikuussa 2019.</w:t>
            </w:r>
            <w:r w:rsidR="00C5645E">
              <w:rPr>
                <w:rFonts w:ascii="Georgia" w:hAnsi="Georgia"/>
              </w:rPr>
              <w:t xml:space="preserve"> Vammaisneuvosto lähettää </w:t>
            </w:r>
            <w:proofErr w:type="spellStart"/>
            <w:r w:rsidR="00C5645E">
              <w:rPr>
                <w:rFonts w:ascii="Georgia" w:hAnsi="Georgia"/>
              </w:rPr>
              <w:t>Eksotelle</w:t>
            </w:r>
            <w:proofErr w:type="spellEnd"/>
            <w:r w:rsidR="00C5645E">
              <w:rPr>
                <w:rFonts w:ascii="Georgia" w:hAnsi="Georgia"/>
              </w:rPr>
              <w:t xml:space="preserve"> valituksen vammaisten kuljetuspalvelujen toimimattomuudesta. Heikki Luukkanen, Ari </w:t>
            </w:r>
            <w:proofErr w:type="spellStart"/>
            <w:r w:rsidR="00C5645E">
              <w:rPr>
                <w:rFonts w:ascii="Georgia" w:hAnsi="Georgia"/>
              </w:rPr>
              <w:t>Savisto</w:t>
            </w:r>
            <w:proofErr w:type="spellEnd"/>
            <w:r w:rsidR="00C5645E">
              <w:rPr>
                <w:rFonts w:ascii="Georgia" w:hAnsi="Georgia"/>
              </w:rPr>
              <w:t xml:space="preserve"> ja Sirkku Sarlomo valmistelevat valituksen.</w:t>
            </w:r>
            <w:r w:rsidR="005D4A9F">
              <w:rPr>
                <w:rFonts w:ascii="Georgia" w:hAnsi="Georgia"/>
              </w:rPr>
              <w:t xml:space="preserve"> </w:t>
            </w:r>
          </w:p>
          <w:p w:rsidR="002B3BC3" w:rsidRPr="00316866" w:rsidRDefault="002B3BC3" w:rsidP="008874B4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1547A9" w:rsidRPr="00316866">
              <w:rPr>
                <w:rFonts w:ascii="Georgia" w:hAnsi="Georgia"/>
                <w:b/>
              </w:rPr>
              <w:t>5</w:t>
            </w:r>
            <w:r w:rsidR="00C5645E">
              <w:rPr>
                <w:rFonts w:ascii="Georgia" w:hAnsi="Georgia"/>
                <w:b/>
              </w:rPr>
              <w:t>4</w:t>
            </w:r>
            <w:r w:rsidR="000542D4" w:rsidRPr="00316866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E75511" w:rsidRPr="00316866" w:rsidRDefault="00E75511" w:rsidP="00A667E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DB3407" w:rsidRPr="00316866" w:rsidRDefault="00B65EAD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</w:rPr>
              <w:t>Sovitaan seuraavan kokouksen aika.</w:t>
            </w:r>
          </w:p>
          <w:p w:rsidR="001C1D41" w:rsidRPr="00316866" w:rsidRDefault="001C1D41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8874B4" w:rsidRPr="00E87FFD" w:rsidRDefault="008874B4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E87FFD">
              <w:rPr>
                <w:rFonts w:ascii="Georgia" w:hAnsi="Georgia"/>
                <w:b/>
              </w:rPr>
              <w:t xml:space="preserve"> </w:t>
            </w:r>
            <w:r w:rsidR="00E87FFD">
              <w:rPr>
                <w:rFonts w:ascii="Georgia" w:hAnsi="Georgia"/>
              </w:rPr>
              <w:t>Seuraava kokous pidetään 31.10.2018 kello 17-19 Ruokolahden koulukeskuksessa.</w:t>
            </w:r>
          </w:p>
          <w:p w:rsidR="008874B4" w:rsidRPr="00316866" w:rsidRDefault="008874B4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C5645E" w:rsidP="001C1D41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55</w:t>
            </w:r>
            <w:r w:rsidR="006A46F4" w:rsidRPr="00316866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3D6482" w:rsidRPr="00316866" w:rsidRDefault="00074D56" w:rsidP="00C5645E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E87FFD">
              <w:rPr>
                <w:rFonts w:ascii="Georgia" w:hAnsi="Georgia"/>
                <w:b/>
              </w:rPr>
              <w:t xml:space="preserve"> </w:t>
            </w:r>
            <w:r w:rsidR="00E87FFD">
              <w:rPr>
                <w:rFonts w:ascii="Georgia" w:hAnsi="Georgia"/>
              </w:rPr>
              <w:t>Puheenjohtaja päätti kokouksen kello 19.05.</w:t>
            </w:r>
          </w:p>
        </w:tc>
      </w:tr>
      <w:tr w:rsidR="00B467B8" w:rsidRPr="00316866" w:rsidTr="00BC2F56">
        <w:tc>
          <w:tcPr>
            <w:tcW w:w="3369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71671B" w:rsidRPr="00316866" w:rsidRDefault="0071671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E87FFD">
              <w:rPr>
                <w:rFonts w:ascii="Georgia" w:hAnsi="Georgia"/>
              </w:rPr>
              <w:t xml:space="preserve">                             Sirkku</w:t>
            </w:r>
            <w:proofErr w:type="gramEnd"/>
            <w:r w:rsidR="00E87FFD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E21CF2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proofErr w:type="gramStart"/>
            <w:r w:rsidRPr="00316866">
              <w:rPr>
                <w:rFonts w:ascii="Georgia" w:hAnsi="Georgia"/>
              </w:rPr>
              <w:t>puheenjohtaja</w:t>
            </w:r>
            <w:r w:rsidR="00E87FFD">
              <w:rPr>
                <w:rFonts w:ascii="Georgia" w:hAnsi="Georgia"/>
              </w:rPr>
              <w:t xml:space="preserve">      </w:t>
            </w:r>
            <w:r w:rsidR="005D4A9F">
              <w:rPr>
                <w:rFonts w:ascii="Georgia" w:hAnsi="Georgia"/>
              </w:rPr>
              <w:t xml:space="preserve">                               </w:t>
            </w:r>
            <w:r w:rsidR="00E87FFD">
              <w:rPr>
                <w:rFonts w:ascii="Georgia" w:hAnsi="Georgia"/>
              </w:rPr>
              <w:t>sihteeri</w:t>
            </w:r>
            <w:proofErr w:type="gramEnd"/>
          </w:p>
        </w:tc>
      </w:tr>
    </w:tbl>
    <w:p w:rsidR="00347A2E" w:rsidRPr="00316866" w:rsidRDefault="00347A2E" w:rsidP="0049560F">
      <w:pPr>
        <w:spacing w:after="0"/>
        <w:rPr>
          <w:rFonts w:ascii="Georgia" w:hAnsi="Georgia"/>
        </w:rPr>
      </w:pPr>
    </w:p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7D2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4B" w:rsidRDefault="00E9714B" w:rsidP="00F655A9">
      <w:pPr>
        <w:spacing w:after="0"/>
      </w:pPr>
      <w:r>
        <w:separator/>
      </w:r>
    </w:p>
  </w:endnote>
  <w:endnote w:type="continuationSeparator" w:id="0">
    <w:p w:rsidR="00E9714B" w:rsidRDefault="00E9714B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1B" w:rsidRDefault="0071671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3F2301" w:rsidRDefault="003F230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C8">
          <w:rPr>
            <w:noProof/>
          </w:rPr>
          <w:t>1</w:t>
        </w:r>
        <w:r>
          <w:fldChar w:fldCharType="end"/>
        </w:r>
      </w:p>
    </w:sdtContent>
  </w:sdt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1B" w:rsidRDefault="0071671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4B" w:rsidRDefault="00E9714B" w:rsidP="00F655A9">
      <w:pPr>
        <w:spacing w:after="0"/>
      </w:pPr>
      <w:r>
        <w:separator/>
      </w:r>
    </w:p>
  </w:footnote>
  <w:footnote w:type="continuationSeparator" w:id="0">
    <w:p w:rsidR="00E9714B" w:rsidRDefault="00E9714B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1B" w:rsidRDefault="0071671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1D3E66E4" wp14:editId="7DFE0BC5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233941">
      <w:tab/>
    </w:r>
    <w:r w:rsidR="00976C0D">
      <w:rPr>
        <w:rFonts w:ascii="Arial" w:hAnsi="Arial"/>
        <w:b/>
        <w:caps/>
        <w:sz w:val="22"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1B" w:rsidRDefault="0071671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0007"/>
    <w:multiLevelType w:val="hybridMultilevel"/>
    <w:tmpl w:val="6BBC94BA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11B2B"/>
    <w:rsid w:val="000128EF"/>
    <w:rsid w:val="00022BBC"/>
    <w:rsid w:val="00034CDB"/>
    <w:rsid w:val="000436E8"/>
    <w:rsid w:val="000506CC"/>
    <w:rsid w:val="000542D4"/>
    <w:rsid w:val="000579E8"/>
    <w:rsid w:val="00072D19"/>
    <w:rsid w:val="00074D56"/>
    <w:rsid w:val="000752C0"/>
    <w:rsid w:val="00075FE0"/>
    <w:rsid w:val="000771B5"/>
    <w:rsid w:val="000904DD"/>
    <w:rsid w:val="000A5F9B"/>
    <w:rsid w:val="000B715F"/>
    <w:rsid w:val="000D0BB4"/>
    <w:rsid w:val="000E4041"/>
    <w:rsid w:val="000E50A0"/>
    <w:rsid w:val="000F10F8"/>
    <w:rsid w:val="000F33E8"/>
    <w:rsid w:val="000F4E12"/>
    <w:rsid w:val="001133E6"/>
    <w:rsid w:val="00114D23"/>
    <w:rsid w:val="00125B3C"/>
    <w:rsid w:val="001278F6"/>
    <w:rsid w:val="00150126"/>
    <w:rsid w:val="001537F4"/>
    <w:rsid w:val="001547A9"/>
    <w:rsid w:val="00154B14"/>
    <w:rsid w:val="00162252"/>
    <w:rsid w:val="00191C0D"/>
    <w:rsid w:val="001932F0"/>
    <w:rsid w:val="001A187C"/>
    <w:rsid w:val="001A6082"/>
    <w:rsid w:val="001C043F"/>
    <w:rsid w:val="001C1D41"/>
    <w:rsid w:val="001D2645"/>
    <w:rsid w:val="001F5336"/>
    <w:rsid w:val="002204E9"/>
    <w:rsid w:val="00233941"/>
    <w:rsid w:val="00242A72"/>
    <w:rsid w:val="0024377D"/>
    <w:rsid w:val="002506B2"/>
    <w:rsid w:val="00251081"/>
    <w:rsid w:val="00271346"/>
    <w:rsid w:val="00271B63"/>
    <w:rsid w:val="00276609"/>
    <w:rsid w:val="00283926"/>
    <w:rsid w:val="00285207"/>
    <w:rsid w:val="00291B54"/>
    <w:rsid w:val="002B0D46"/>
    <w:rsid w:val="002B3BC3"/>
    <w:rsid w:val="002B554E"/>
    <w:rsid w:val="002C0AD0"/>
    <w:rsid w:val="002C4196"/>
    <w:rsid w:val="002D06E4"/>
    <w:rsid w:val="002D0E8C"/>
    <w:rsid w:val="002D151B"/>
    <w:rsid w:val="002D4C88"/>
    <w:rsid w:val="002E03D4"/>
    <w:rsid w:val="002F1BF3"/>
    <w:rsid w:val="002F3075"/>
    <w:rsid w:val="003032A0"/>
    <w:rsid w:val="00316866"/>
    <w:rsid w:val="003376B7"/>
    <w:rsid w:val="003402F9"/>
    <w:rsid w:val="00343C51"/>
    <w:rsid w:val="00347A2E"/>
    <w:rsid w:val="003753BB"/>
    <w:rsid w:val="00376463"/>
    <w:rsid w:val="003909C2"/>
    <w:rsid w:val="00390DC7"/>
    <w:rsid w:val="003911DB"/>
    <w:rsid w:val="00391503"/>
    <w:rsid w:val="003A36F2"/>
    <w:rsid w:val="003A4EF1"/>
    <w:rsid w:val="003C09AF"/>
    <w:rsid w:val="003C7F4B"/>
    <w:rsid w:val="003D6482"/>
    <w:rsid w:val="003F0B1A"/>
    <w:rsid w:val="003F2301"/>
    <w:rsid w:val="00403144"/>
    <w:rsid w:val="00404AAD"/>
    <w:rsid w:val="00417240"/>
    <w:rsid w:val="00423257"/>
    <w:rsid w:val="00426CC8"/>
    <w:rsid w:val="004410FA"/>
    <w:rsid w:val="0046146F"/>
    <w:rsid w:val="00471FA3"/>
    <w:rsid w:val="00487B98"/>
    <w:rsid w:val="00492F61"/>
    <w:rsid w:val="0049560F"/>
    <w:rsid w:val="00496CD2"/>
    <w:rsid w:val="004A1B91"/>
    <w:rsid w:val="004A5EAB"/>
    <w:rsid w:val="004C65BC"/>
    <w:rsid w:val="004E2ADC"/>
    <w:rsid w:val="004E5440"/>
    <w:rsid w:val="004F1E67"/>
    <w:rsid w:val="0050231D"/>
    <w:rsid w:val="00506CAD"/>
    <w:rsid w:val="0050731D"/>
    <w:rsid w:val="00534074"/>
    <w:rsid w:val="00534147"/>
    <w:rsid w:val="005508D8"/>
    <w:rsid w:val="005549BB"/>
    <w:rsid w:val="0056059D"/>
    <w:rsid w:val="00561737"/>
    <w:rsid w:val="00570754"/>
    <w:rsid w:val="00582CB2"/>
    <w:rsid w:val="0058340F"/>
    <w:rsid w:val="00585857"/>
    <w:rsid w:val="0059277D"/>
    <w:rsid w:val="005941A1"/>
    <w:rsid w:val="005A1A1C"/>
    <w:rsid w:val="005A443A"/>
    <w:rsid w:val="005B42E7"/>
    <w:rsid w:val="005B6DA1"/>
    <w:rsid w:val="005B7BC4"/>
    <w:rsid w:val="005C0AD0"/>
    <w:rsid w:val="005D1EFC"/>
    <w:rsid w:val="005D3810"/>
    <w:rsid w:val="005D4A9F"/>
    <w:rsid w:val="005D7CD8"/>
    <w:rsid w:val="005E41E7"/>
    <w:rsid w:val="005E4FA1"/>
    <w:rsid w:val="005F6D3F"/>
    <w:rsid w:val="006219AA"/>
    <w:rsid w:val="00622617"/>
    <w:rsid w:val="00624BE6"/>
    <w:rsid w:val="006250DF"/>
    <w:rsid w:val="00636ACA"/>
    <w:rsid w:val="006433AF"/>
    <w:rsid w:val="00663A5A"/>
    <w:rsid w:val="0067144E"/>
    <w:rsid w:val="006774F6"/>
    <w:rsid w:val="006806C7"/>
    <w:rsid w:val="00680989"/>
    <w:rsid w:val="00683542"/>
    <w:rsid w:val="006863D5"/>
    <w:rsid w:val="00686B2C"/>
    <w:rsid w:val="00686DD0"/>
    <w:rsid w:val="00692E46"/>
    <w:rsid w:val="0069545E"/>
    <w:rsid w:val="006A46F4"/>
    <w:rsid w:val="006A7A18"/>
    <w:rsid w:val="006C35C4"/>
    <w:rsid w:val="006D5F5C"/>
    <w:rsid w:val="006E0830"/>
    <w:rsid w:val="006E6CC7"/>
    <w:rsid w:val="00710FA3"/>
    <w:rsid w:val="0071671B"/>
    <w:rsid w:val="007357EF"/>
    <w:rsid w:val="00746494"/>
    <w:rsid w:val="00761308"/>
    <w:rsid w:val="00792E39"/>
    <w:rsid w:val="007952C9"/>
    <w:rsid w:val="007A01DC"/>
    <w:rsid w:val="007A54A4"/>
    <w:rsid w:val="007B2309"/>
    <w:rsid w:val="007C2FCD"/>
    <w:rsid w:val="007C5DB9"/>
    <w:rsid w:val="007C7408"/>
    <w:rsid w:val="007C79C3"/>
    <w:rsid w:val="007D0F92"/>
    <w:rsid w:val="007D2D05"/>
    <w:rsid w:val="007D430A"/>
    <w:rsid w:val="007D6019"/>
    <w:rsid w:val="007E15AE"/>
    <w:rsid w:val="007E210E"/>
    <w:rsid w:val="007E5A54"/>
    <w:rsid w:val="00801D0C"/>
    <w:rsid w:val="0080586D"/>
    <w:rsid w:val="00806BB4"/>
    <w:rsid w:val="00816A2E"/>
    <w:rsid w:val="00816F9B"/>
    <w:rsid w:val="00820478"/>
    <w:rsid w:val="00824312"/>
    <w:rsid w:val="00825C2C"/>
    <w:rsid w:val="00833640"/>
    <w:rsid w:val="0083637C"/>
    <w:rsid w:val="0084041B"/>
    <w:rsid w:val="00843A21"/>
    <w:rsid w:val="00846229"/>
    <w:rsid w:val="00851EFB"/>
    <w:rsid w:val="00852331"/>
    <w:rsid w:val="00860178"/>
    <w:rsid w:val="00860838"/>
    <w:rsid w:val="0087630F"/>
    <w:rsid w:val="008768C8"/>
    <w:rsid w:val="008874B4"/>
    <w:rsid w:val="008943B2"/>
    <w:rsid w:val="008B59C8"/>
    <w:rsid w:val="008E3E12"/>
    <w:rsid w:val="008F1FF9"/>
    <w:rsid w:val="00907105"/>
    <w:rsid w:val="00910928"/>
    <w:rsid w:val="009162D8"/>
    <w:rsid w:val="00932AC2"/>
    <w:rsid w:val="009425EB"/>
    <w:rsid w:val="00947496"/>
    <w:rsid w:val="00953284"/>
    <w:rsid w:val="00963C71"/>
    <w:rsid w:val="00966465"/>
    <w:rsid w:val="00966AB4"/>
    <w:rsid w:val="0097462E"/>
    <w:rsid w:val="00974D43"/>
    <w:rsid w:val="00976C0D"/>
    <w:rsid w:val="009773CE"/>
    <w:rsid w:val="009A1173"/>
    <w:rsid w:val="009A6F7C"/>
    <w:rsid w:val="009B541B"/>
    <w:rsid w:val="009C0E60"/>
    <w:rsid w:val="009C30D2"/>
    <w:rsid w:val="009C551E"/>
    <w:rsid w:val="009D2594"/>
    <w:rsid w:val="009E780A"/>
    <w:rsid w:val="009F30E1"/>
    <w:rsid w:val="00A13409"/>
    <w:rsid w:val="00A1443E"/>
    <w:rsid w:val="00A2184D"/>
    <w:rsid w:val="00A30E4B"/>
    <w:rsid w:val="00A40C02"/>
    <w:rsid w:val="00A461B2"/>
    <w:rsid w:val="00A667E9"/>
    <w:rsid w:val="00A71B6C"/>
    <w:rsid w:val="00A751E0"/>
    <w:rsid w:val="00A83FEC"/>
    <w:rsid w:val="00A90291"/>
    <w:rsid w:val="00AB6DB8"/>
    <w:rsid w:val="00AC08E2"/>
    <w:rsid w:val="00AD35A4"/>
    <w:rsid w:val="00AE13CA"/>
    <w:rsid w:val="00AE2BA2"/>
    <w:rsid w:val="00AE3A06"/>
    <w:rsid w:val="00B01079"/>
    <w:rsid w:val="00B119BE"/>
    <w:rsid w:val="00B1662A"/>
    <w:rsid w:val="00B26A2C"/>
    <w:rsid w:val="00B303AA"/>
    <w:rsid w:val="00B44E2C"/>
    <w:rsid w:val="00B467B8"/>
    <w:rsid w:val="00B47B4F"/>
    <w:rsid w:val="00B52D43"/>
    <w:rsid w:val="00B52D53"/>
    <w:rsid w:val="00B54604"/>
    <w:rsid w:val="00B610F1"/>
    <w:rsid w:val="00B65EAD"/>
    <w:rsid w:val="00B6700E"/>
    <w:rsid w:val="00B85EB5"/>
    <w:rsid w:val="00B87473"/>
    <w:rsid w:val="00BA38E6"/>
    <w:rsid w:val="00BA681D"/>
    <w:rsid w:val="00BB1081"/>
    <w:rsid w:val="00BC2F56"/>
    <w:rsid w:val="00BC3FD2"/>
    <w:rsid w:val="00BC5FC7"/>
    <w:rsid w:val="00BD483E"/>
    <w:rsid w:val="00BE063E"/>
    <w:rsid w:val="00BE3CAB"/>
    <w:rsid w:val="00BE7F34"/>
    <w:rsid w:val="00BF6EE0"/>
    <w:rsid w:val="00BF70E3"/>
    <w:rsid w:val="00C03DC8"/>
    <w:rsid w:val="00C058DD"/>
    <w:rsid w:val="00C07E93"/>
    <w:rsid w:val="00C10345"/>
    <w:rsid w:val="00C10609"/>
    <w:rsid w:val="00C1148E"/>
    <w:rsid w:val="00C15F8D"/>
    <w:rsid w:val="00C23029"/>
    <w:rsid w:val="00C2361C"/>
    <w:rsid w:val="00C43149"/>
    <w:rsid w:val="00C5528B"/>
    <w:rsid w:val="00C5645E"/>
    <w:rsid w:val="00C670AA"/>
    <w:rsid w:val="00C7221F"/>
    <w:rsid w:val="00C735F9"/>
    <w:rsid w:val="00C74EEB"/>
    <w:rsid w:val="00C81EB1"/>
    <w:rsid w:val="00CB5919"/>
    <w:rsid w:val="00CD5AA9"/>
    <w:rsid w:val="00CE1D5B"/>
    <w:rsid w:val="00CE5029"/>
    <w:rsid w:val="00CE7B4D"/>
    <w:rsid w:val="00CF2BA7"/>
    <w:rsid w:val="00D0784B"/>
    <w:rsid w:val="00D11B51"/>
    <w:rsid w:val="00D175EA"/>
    <w:rsid w:val="00D36410"/>
    <w:rsid w:val="00D42138"/>
    <w:rsid w:val="00D43985"/>
    <w:rsid w:val="00D43A9E"/>
    <w:rsid w:val="00D43BEE"/>
    <w:rsid w:val="00D5304E"/>
    <w:rsid w:val="00D61EC1"/>
    <w:rsid w:val="00D6700D"/>
    <w:rsid w:val="00D6734F"/>
    <w:rsid w:val="00D67F70"/>
    <w:rsid w:val="00D836F1"/>
    <w:rsid w:val="00D84AA3"/>
    <w:rsid w:val="00D900B8"/>
    <w:rsid w:val="00D90D64"/>
    <w:rsid w:val="00D91A93"/>
    <w:rsid w:val="00D94EC8"/>
    <w:rsid w:val="00DA5F94"/>
    <w:rsid w:val="00DB1A06"/>
    <w:rsid w:val="00DB3407"/>
    <w:rsid w:val="00DB5202"/>
    <w:rsid w:val="00DC516E"/>
    <w:rsid w:val="00DD610A"/>
    <w:rsid w:val="00DD7672"/>
    <w:rsid w:val="00DE3882"/>
    <w:rsid w:val="00DE4E07"/>
    <w:rsid w:val="00DE5645"/>
    <w:rsid w:val="00DF18B5"/>
    <w:rsid w:val="00DF49BB"/>
    <w:rsid w:val="00E03353"/>
    <w:rsid w:val="00E105A7"/>
    <w:rsid w:val="00E11EB5"/>
    <w:rsid w:val="00E15DE3"/>
    <w:rsid w:val="00E21CF2"/>
    <w:rsid w:val="00E24097"/>
    <w:rsid w:val="00E30F44"/>
    <w:rsid w:val="00E31B23"/>
    <w:rsid w:val="00E47A8C"/>
    <w:rsid w:val="00E63EBA"/>
    <w:rsid w:val="00E733EB"/>
    <w:rsid w:val="00E75511"/>
    <w:rsid w:val="00E75678"/>
    <w:rsid w:val="00E77F23"/>
    <w:rsid w:val="00E8415F"/>
    <w:rsid w:val="00E87FFD"/>
    <w:rsid w:val="00E9073E"/>
    <w:rsid w:val="00E9714B"/>
    <w:rsid w:val="00E973F1"/>
    <w:rsid w:val="00EB3403"/>
    <w:rsid w:val="00EB7F76"/>
    <w:rsid w:val="00EC19E9"/>
    <w:rsid w:val="00EC1CD7"/>
    <w:rsid w:val="00ED1E8B"/>
    <w:rsid w:val="00ED7E9F"/>
    <w:rsid w:val="00EE7F38"/>
    <w:rsid w:val="00EF04D4"/>
    <w:rsid w:val="00F00401"/>
    <w:rsid w:val="00F03251"/>
    <w:rsid w:val="00F0449D"/>
    <w:rsid w:val="00F102A8"/>
    <w:rsid w:val="00F17527"/>
    <w:rsid w:val="00F40776"/>
    <w:rsid w:val="00F418CF"/>
    <w:rsid w:val="00F425D0"/>
    <w:rsid w:val="00F473D1"/>
    <w:rsid w:val="00F55494"/>
    <w:rsid w:val="00F55F44"/>
    <w:rsid w:val="00F56CE6"/>
    <w:rsid w:val="00F655A9"/>
    <w:rsid w:val="00F75EE1"/>
    <w:rsid w:val="00F832AA"/>
    <w:rsid w:val="00F8436E"/>
    <w:rsid w:val="00F874EA"/>
    <w:rsid w:val="00F96A50"/>
    <w:rsid w:val="00FB3EC7"/>
    <w:rsid w:val="00FC0FF0"/>
    <w:rsid w:val="00FC2039"/>
    <w:rsid w:val="00FD610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501</TotalTime>
  <Pages>5</Pages>
  <Words>722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162</cp:revision>
  <cp:lastPrinted>2018-03-05T08:15:00Z</cp:lastPrinted>
  <dcterms:created xsi:type="dcterms:W3CDTF">2018-02-26T13:19:00Z</dcterms:created>
  <dcterms:modified xsi:type="dcterms:W3CDTF">2018-11-02T08:17:00Z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